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2D" w:rsidRPr="00F12A2D" w:rsidRDefault="00F12A2D" w:rsidP="00F12A2D">
      <w:pPr>
        <w:spacing w:before="150" w:after="225" w:line="360" w:lineRule="atLeast"/>
        <w:jc w:val="center"/>
        <w:textAlignment w:val="baseline"/>
        <w:outlineLvl w:val="1"/>
        <w:rPr>
          <w:rFonts w:asciiTheme="majorHAnsi" w:eastAsia="Times New Roman" w:hAnsiTheme="majorHAnsi" w:cs="Arial"/>
          <w:sz w:val="24"/>
          <w:szCs w:val="24"/>
          <w:lang w:val="en-US" w:eastAsia="pt-PT"/>
        </w:rPr>
      </w:pPr>
      <w:r w:rsidRPr="00F12A2D">
        <w:rPr>
          <w:rFonts w:asciiTheme="majorHAnsi" w:eastAsia="Times New Roman" w:hAnsiTheme="majorHAnsi" w:cs="Arial"/>
          <w:sz w:val="24"/>
          <w:szCs w:val="24"/>
          <w:lang w:val="en-US" w:eastAsia="pt-PT"/>
        </w:rPr>
        <w:t>WHITNEY HOUSTON – THE DEATH OF A STAR</w:t>
      </w:r>
    </w:p>
    <w:p w:rsidR="00F12A2D" w:rsidRPr="00F12A2D" w:rsidRDefault="00F12A2D" w:rsidP="00F12A2D">
      <w:pPr>
        <w:spacing w:before="150" w:after="225" w:line="360" w:lineRule="atLeast"/>
        <w:jc w:val="center"/>
        <w:textAlignment w:val="baseline"/>
        <w:outlineLvl w:val="1"/>
        <w:rPr>
          <w:rFonts w:asciiTheme="majorHAnsi" w:eastAsia="Times New Roman" w:hAnsiTheme="majorHAnsi" w:cs="Arial"/>
          <w:sz w:val="24"/>
          <w:szCs w:val="24"/>
          <w:u w:val="single"/>
          <w:lang w:eastAsia="pt-PT"/>
        </w:rPr>
      </w:pPr>
      <w:r w:rsidRPr="00F12A2D">
        <w:rPr>
          <w:rFonts w:asciiTheme="majorHAnsi" w:eastAsia="Times New Roman" w:hAnsiTheme="majorHAnsi" w:cs="Arial"/>
          <w:sz w:val="24"/>
          <w:szCs w:val="24"/>
          <w:u w:val="single"/>
          <w:lang w:eastAsia="pt-PT"/>
        </w:rPr>
        <w:t>BY: CLARA NUNES</w:t>
      </w:r>
    </w:p>
    <w:p w:rsidR="00F12A2D" w:rsidRPr="00F12A2D" w:rsidRDefault="00F12A2D" w:rsidP="00F12A2D">
      <w:pPr>
        <w:spacing w:before="150" w:after="225" w:line="360" w:lineRule="atLeast"/>
        <w:jc w:val="center"/>
        <w:textAlignment w:val="baseline"/>
        <w:outlineLvl w:val="1"/>
        <w:rPr>
          <w:rFonts w:asciiTheme="majorHAnsi" w:eastAsia="Times New Roman" w:hAnsiTheme="majorHAnsi" w:cs="Arial"/>
          <w:b/>
          <w:sz w:val="24"/>
          <w:szCs w:val="24"/>
          <w:lang w:eastAsia="pt-PT"/>
        </w:rPr>
      </w:pPr>
      <w:r>
        <w:rPr>
          <w:rFonts w:asciiTheme="majorHAnsi" w:eastAsia="Times New Roman" w:hAnsiTheme="majorHAnsi" w:cs="Arial"/>
          <w:b/>
          <w:noProof/>
          <w:sz w:val="24"/>
          <w:szCs w:val="24"/>
          <w:lang w:eastAsia="pt-PT"/>
        </w:rPr>
        <w:drawing>
          <wp:anchor distT="0" distB="0" distL="114300" distR="114300" simplePos="0" relativeHeight="251658240" behindDoc="0" locked="0" layoutInCell="1" allowOverlap="1">
            <wp:simplePos x="0" y="0"/>
            <wp:positionH relativeFrom="column">
              <wp:posOffset>1748790</wp:posOffset>
            </wp:positionH>
            <wp:positionV relativeFrom="paragraph">
              <wp:posOffset>586105</wp:posOffset>
            </wp:positionV>
            <wp:extent cx="1905000" cy="1619250"/>
            <wp:effectExtent l="19050" t="0" r="0" b="0"/>
            <wp:wrapNone/>
            <wp:docPr id="2" name="Picture 2" descr="Whitney Hou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ney Houston"/>
                    <pic:cNvPicPr>
                      <a:picLocks noChangeAspect="1" noChangeArrowheads="1"/>
                    </pic:cNvPicPr>
                  </pic:nvPicPr>
                  <pic:blipFill>
                    <a:blip r:embed="rId4" cstate="print"/>
                    <a:srcRect/>
                    <a:stretch>
                      <a:fillRect/>
                    </a:stretch>
                  </pic:blipFill>
                  <pic:spPr bwMode="auto">
                    <a:xfrm>
                      <a:off x="0" y="0"/>
                      <a:ext cx="1905000" cy="1619250"/>
                    </a:xfrm>
                    <a:prstGeom prst="rect">
                      <a:avLst/>
                    </a:prstGeom>
                    <a:noFill/>
                    <a:ln w="9525">
                      <a:noFill/>
                      <a:miter lim="800000"/>
                      <a:headEnd/>
                      <a:tailEnd/>
                    </a:ln>
                  </pic:spPr>
                </pic:pic>
              </a:graphicData>
            </a:graphic>
          </wp:anchor>
        </w:drawing>
      </w:r>
      <w:r w:rsidRPr="00F12A2D">
        <w:rPr>
          <w:rFonts w:asciiTheme="majorHAnsi" w:eastAsia="Times New Roman" w:hAnsiTheme="majorHAnsi" w:cs="Arial"/>
          <w:b/>
          <w:sz w:val="24"/>
          <w:szCs w:val="24"/>
          <w:lang w:eastAsia="pt-PT"/>
        </w:rPr>
        <w:t>Cantora morreu de afogamento acidental, mas tinha cocaína no sangue, diz relatório</w:t>
      </w:r>
    </w:p>
    <w:p w:rsidR="00F12A2D" w:rsidRPr="00F12A2D" w:rsidRDefault="00F12A2D" w:rsidP="00F12A2D">
      <w:pPr>
        <w:spacing w:after="225" w:line="315" w:lineRule="atLeast"/>
        <w:jc w:val="both"/>
        <w:textAlignment w:val="baseline"/>
        <w:rPr>
          <w:rFonts w:asciiTheme="majorHAnsi" w:eastAsia="Times New Roman" w:hAnsiTheme="majorHAnsi" w:cs="Arial"/>
          <w:sz w:val="24"/>
          <w:szCs w:val="24"/>
          <w:lang w:eastAsia="pt-PT"/>
        </w:rPr>
      </w:pPr>
    </w:p>
    <w:p w:rsidR="00F12A2D" w:rsidRDefault="00F12A2D" w:rsidP="00F12A2D">
      <w:pPr>
        <w:spacing w:after="0" w:line="315" w:lineRule="atLeast"/>
        <w:jc w:val="both"/>
        <w:textAlignment w:val="baseline"/>
        <w:rPr>
          <w:rFonts w:asciiTheme="majorHAnsi" w:eastAsia="Times New Roman" w:hAnsiTheme="majorHAnsi" w:cs="Arial"/>
          <w:sz w:val="24"/>
          <w:szCs w:val="24"/>
          <w:lang w:eastAsia="pt-PT"/>
        </w:rPr>
      </w:pPr>
    </w:p>
    <w:p w:rsidR="00F12A2D" w:rsidRDefault="00F12A2D" w:rsidP="00F12A2D">
      <w:pPr>
        <w:spacing w:after="0" w:line="315" w:lineRule="atLeast"/>
        <w:jc w:val="both"/>
        <w:textAlignment w:val="baseline"/>
        <w:rPr>
          <w:rFonts w:asciiTheme="majorHAnsi" w:eastAsia="Times New Roman" w:hAnsiTheme="majorHAnsi" w:cs="Arial"/>
          <w:sz w:val="24"/>
          <w:szCs w:val="24"/>
          <w:lang w:eastAsia="pt-PT"/>
        </w:rPr>
      </w:pPr>
    </w:p>
    <w:p w:rsidR="00F12A2D" w:rsidRDefault="00F12A2D" w:rsidP="00F12A2D">
      <w:pPr>
        <w:spacing w:after="0" w:line="315" w:lineRule="atLeast"/>
        <w:jc w:val="both"/>
        <w:textAlignment w:val="baseline"/>
        <w:rPr>
          <w:rFonts w:asciiTheme="majorHAnsi" w:eastAsia="Times New Roman" w:hAnsiTheme="majorHAnsi" w:cs="Arial"/>
          <w:sz w:val="24"/>
          <w:szCs w:val="24"/>
          <w:lang w:eastAsia="pt-PT"/>
        </w:rPr>
      </w:pPr>
    </w:p>
    <w:p w:rsidR="00F12A2D" w:rsidRDefault="00F12A2D" w:rsidP="00F12A2D">
      <w:pPr>
        <w:spacing w:after="0" w:line="315" w:lineRule="atLeast"/>
        <w:jc w:val="both"/>
        <w:textAlignment w:val="baseline"/>
        <w:rPr>
          <w:rFonts w:asciiTheme="majorHAnsi" w:eastAsia="Times New Roman" w:hAnsiTheme="majorHAnsi" w:cs="Arial"/>
          <w:sz w:val="24"/>
          <w:szCs w:val="24"/>
          <w:lang w:eastAsia="pt-PT"/>
        </w:rPr>
      </w:pPr>
    </w:p>
    <w:p w:rsidR="00F12A2D" w:rsidRDefault="00F12A2D" w:rsidP="00F12A2D">
      <w:pPr>
        <w:spacing w:after="0" w:line="315" w:lineRule="atLeast"/>
        <w:jc w:val="both"/>
        <w:textAlignment w:val="baseline"/>
        <w:rPr>
          <w:rFonts w:asciiTheme="majorHAnsi" w:eastAsia="Times New Roman" w:hAnsiTheme="majorHAnsi" w:cs="Arial"/>
          <w:sz w:val="24"/>
          <w:szCs w:val="24"/>
          <w:lang w:eastAsia="pt-PT"/>
        </w:rPr>
      </w:pPr>
    </w:p>
    <w:p w:rsidR="00F12A2D" w:rsidRDefault="00F12A2D" w:rsidP="00F12A2D">
      <w:pPr>
        <w:spacing w:after="0" w:line="315" w:lineRule="atLeast"/>
        <w:jc w:val="both"/>
        <w:textAlignment w:val="baseline"/>
        <w:rPr>
          <w:rFonts w:asciiTheme="majorHAnsi" w:eastAsia="Times New Roman" w:hAnsiTheme="majorHAnsi" w:cs="Arial"/>
          <w:sz w:val="24"/>
          <w:szCs w:val="24"/>
          <w:lang w:eastAsia="pt-PT"/>
        </w:rPr>
      </w:pPr>
    </w:p>
    <w:p w:rsidR="00F12A2D" w:rsidRDefault="00F12A2D" w:rsidP="00F12A2D">
      <w:pPr>
        <w:spacing w:after="0" w:line="315" w:lineRule="atLeast"/>
        <w:jc w:val="both"/>
        <w:textAlignment w:val="baseline"/>
        <w:rPr>
          <w:rFonts w:asciiTheme="majorHAnsi" w:eastAsia="Times New Roman" w:hAnsiTheme="majorHAnsi" w:cs="Arial"/>
          <w:sz w:val="24"/>
          <w:szCs w:val="24"/>
          <w:lang w:eastAsia="pt-PT"/>
        </w:rPr>
      </w:pPr>
    </w:p>
    <w:p w:rsidR="00F12A2D" w:rsidRDefault="00F12A2D" w:rsidP="00F12A2D">
      <w:pPr>
        <w:spacing w:after="0" w:line="315" w:lineRule="atLeast"/>
        <w:jc w:val="both"/>
        <w:textAlignment w:val="baseline"/>
        <w:rPr>
          <w:rFonts w:asciiTheme="majorHAnsi" w:eastAsia="Times New Roman" w:hAnsiTheme="majorHAnsi" w:cs="Arial"/>
          <w:sz w:val="24"/>
          <w:szCs w:val="24"/>
          <w:lang w:eastAsia="pt-PT"/>
        </w:rPr>
      </w:pPr>
    </w:p>
    <w:p w:rsidR="00F12A2D" w:rsidRPr="00F12A2D" w:rsidRDefault="00F12A2D" w:rsidP="00F12A2D">
      <w:pPr>
        <w:spacing w:after="0" w:line="480" w:lineRule="auto"/>
        <w:jc w:val="both"/>
        <w:textAlignment w:val="baseline"/>
        <w:rPr>
          <w:rFonts w:asciiTheme="majorHAnsi" w:eastAsia="Times New Roman" w:hAnsiTheme="majorHAnsi" w:cs="Arial"/>
          <w:sz w:val="24"/>
          <w:szCs w:val="24"/>
          <w:lang w:eastAsia="pt-PT"/>
        </w:rPr>
      </w:pPr>
      <w:r>
        <w:rPr>
          <w:rFonts w:asciiTheme="majorHAnsi" w:eastAsia="Times New Roman" w:hAnsiTheme="majorHAnsi" w:cs="Arial"/>
          <w:sz w:val="24"/>
          <w:szCs w:val="24"/>
          <w:lang w:eastAsia="pt-PT"/>
        </w:rPr>
        <w:t>“</w:t>
      </w:r>
      <w:r w:rsidRPr="00F12A2D">
        <w:rPr>
          <w:rFonts w:asciiTheme="majorHAnsi" w:eastAsia="Times New Roman" w:hAnsiTheme="majorHAnsi" w:cs="Arial"/>
          <w:sz w:val="24"/>
          <w:szCs w:val="24"/>
          <w:lang w:eastAsia="pt-PT"/>
        </w:rPr>
        <w:t>A morte de </w:t>
      </w:r>
      <w:r w:rsidRPr="00F12A2D">
        <w:rPr>
          <w:rFonts w:asciiTheme="majorHAnsi" w:eastAsia="Times New Roman" w:hAnsiTheme="majorHAnsi" w:cs="Arial"/>
          <w:b/>
          <w:bCs/>
          <w:sz w:val="24"/>
          <w:szCs w:val="24"/>
          <w:lang w:eastAsia="pt-PT"/>
        </w:rPr>
        <w:t>Whitney Houston</w:t>
      </w:r>
      <w:r w:rsidRPr="00F12A2D">
        <w:rPr>
          <w:rFonts w:asciiTheme="majorHAnsi" w:eastAsia="Times New Roman" w:hAnsiTheme="majorHAnsi" w:cs="Arial"/>
          <w:sz w:val="24"/>
          <w:szCs w:val="24"/>
          <w:lang w:eastAsia="pt-PT"/>
        </w:rPr>
        <w:t> foi oficializada nesta quinta-feira, pela polícia de Los Angeles</w:t>
      </w:r>
      <w:r>
        <w:rPr>
          <w:rFonts w:asciiTheme="majorHAnsi" w:eastAsia="Times New Roman" w:hAnsiTheme="majorHAnsi" w:cs="Arial"/>
          <w:sz w:val="24"/>
          <w:szCs w:val="24"/>
          <w:lang w:eastAsia="pt-PT"/>
        </w:rPr>
        <w:t>”</w:t>
      </w:r>
      <w:r w:rsidRPr="00F12A2D">
        <w:rPr>
          <w:rFonts w:asciiTheme="majorHAnsi" w:eastAsia="Times New Roman" w:hAnsiTheme="majorHAnsi" w:cs="Arial"/>
          <w:sz w:val="24"/>
          <w:szCs w:val="24"/>
          <w:lang w:eastAsia="pt-PT"/>
        </w:rPr>
        <w:t>.</w:t>
      </w:r>
      <w:r>
        <w:rPr>
          <w:rFonts w:asciiTheme="majorHAnsi" w:eastAsia="Times New Roman" w:hAnsiTheme="majorHAnsi" w:cs="Arial"/>
          <w:sz w:val="24"/>
          <w:szCs w:val="24"/>
          <w:lang w:eastAsia="pt-PT"/>
        </w:rPr>
        <w:t xml:space="preserve"> Esta foi a frase que marcou o dia 11 de fevereiro de 2012.</w:t>
      </w:r>
    </w:p>
    <w:p w:rsidR="00F12A2D" w:rsidRPr="00F12A2D" w:rsidRDefault="00F12A2D" w:rsidP="00F12A2D">
      <w:pPr>
        <w:spacing w:after="0" w:line="480" w:lineRule="auto"/>
        <w:jc w:val="both"/>
        <w:textAlignment w:val="baseline"/>
        <w:rPr>
          <w:rFonts w:asciiTheme="majorHAnsi" w:eastAsia="Times New Roman" w:hAnsiTheme="majorHAnsi" w:cs="Arial"/>
          <w:sz w:val="24"/>
          <w:szCs w:val="24"/>
          <w:lang w:eastAsia="pt-PT"/>
        </w:rPr>
      </w:pPr>
      <w:r w:rsidRPr="00F12A2D">
        <w:rPr>
          <w:rFonts w:asciiTheme="majorHAnsi" w:eastAsia="Times New Roman" w:hAnsiTheme="majorHAnsi" w:cs="Arial"/>
          <w:sz w:val="24"/>
          <w:szCs w:val="24"/>
          <w:lang w:eastAsia="pt-PT"/>
        </w:rPr>
        <w:t>Aos 48 anos, a cantora foi encontrada morta na banheira de seu quarto no hotel Beverly Hilton, no dia 11 de fevereiro. De acordo com declaração do médico legista ao</w:t>
      </w:r>
      <w:hyperlink r:id="rId5" w:tgtFrame="_blank" w:history="1">
        <w:r w:rsidRPr="00F12A2D">
          <w:rPr>
            <w:rFonts w:asciiTheme="majorHAnsi" w:eastAsia="Times New Roman" w:hAnsiTheme="majorHAnsi" w:cs="Arial"/>
            <w:i/>
            <w:iCs/>
            <w:sz w:val="24"/>
            <w:szCs w:val="24"/>
            <w:lang w:eastAsia="pt-PT"/>
          </w:rPr>
          <w:t>Hollywood Reporter</w:t>
        </w:r>
      </w:hyperlink>
      <w:r w:rsidRPr="00F12A2D">
        <w:rPr>
          <w:rFonts w:asciiTheme="majorHAnsi" w:eastAsia="Times New Roman" w:hAnsiTheme="majorHAnsi" w:cs="Arial"/>
          <w:sz w:val="24"/>
          <w:szCs w:val="24"/>
          <w:lang w:eastAsia="pt-PT"/>
        </w:rPr>
        <w:t>, a causa da morte foi um afogamento acidental, atribuído a um problema cardíaco, somado ao uso de cocaína.</w:t>
      </w:r>
    </w:p>
    <w:p w:rsidR="00F12A2D" w:rsidRPr="00F12A2D" w:rsidRDefault="00F12A2D" w:rsidP="00F12A2D">
      <w:pPr>
        <w:spacing w:after="225" w:line="480" w:lineRule="auto"/>
        <w:jc w:val="both"/>
        <w:textAlignment w:val="baseline"/>
        <w:rPr>
          <w:rFonts w:asciiTheme="majorHAnsi" w:eastAsia="Times New Roman" w:hAnsiTheme="majorHAnsi" w:cs="Arial"/>
          <w:sz w:val="24"/>
          <w:szCs w:val="24"/>
          <w:lang w:eastAsia="pt-PT"/>
        </w:rPr>
      </w:pPr>
      <w:r w:rsidRPr="00F12A2D">
        <w:rPr>
          <w:rFonts w:asciiTheme="majorHAnsi" w:eastAsia="Times New Roman" w:hAnsiTheme="majorHAnsi" w:cs="Arial"/>
          <w:sz w:val="24"/>
          <w:szCs w:val="24"/>
          <w:lang w:eastAsia="pt-PT"/>
        </w:rPr>
        <w:t>Nenhum indício da droga foi encontrado na cena do crime, mas exames mostraram que Houston tinha cocaína em seu sangue. Outros remédios controlados também estavam presentes em seu sistema, mas não em quantidades letais.</w:t>
      </w:r>
    </w:p>
    <w:p w:rsidR="00F12A2D" w:rsidRPr="00F12A2D" w:rsidRDefault="00F12A2D" w:rsidP="00F12A2D">
      <w:pPr>
        <w:spacing w:after="225" w:line="480" w:lineRule="auto"/>
        <w:jc w:val="both"/>
        <w:textAlignment w:val="baseline"/>
        <w:rPr>
          <w:rFonts w:asciiTheme="majorHAnsi" w:eastAsia="Times New Roman" w:hAnsiTheme="majorHAnsi" w:cs="Arial"/>
          <w:sz w:val="24"/>
          <w:szCs w:val="24"/>
          <w:lang w:eastAsia="pt-PT"/>
        </w:rPr>
      </w:pPr>
      <w:r w:rsidRPr="00F12A2D">
        <w:rPr>
          <w:rFonts w:asciiTheme="majorHAnsi" w:eastAsia="Times New Roman" w:hAnsiTheme="majorHAnsi" w:cs="Arial"/>
          <w:sz w:val="24"/>
          <w:szCs w:val="24"/>
          <w:lang w:eastAsia="pt-PT"/>
        </w:rPr>
        <w:t>O funeral de Whitney Houston foi realizado no dia 19 de fevereiro, em Nova Jérsey.</w:t>
      </w:r>
      <w:r>
        <w:rPr>
          <w:rFonts w:asciiTheme="majorHAnsi" w:eastAsia="Times New Roman" w:hAnsiTheme="majorHAnsi" w:cs="Arial"/>
          <w:sz w:val="24"/>
          <w:szCs w:val="24"/>
          <w:lang w:eastAsia="pt-PT"/>
        </w:rPr>
        <w:t xml:space="preserve"> Mas nunca ninguém esquecerá uma das vozes mais poderosas e brilhantes de sempre. </w:t>
      </w:r>
    </w:p>
    <w:p w:rsidR="00F15FE2" w:rsidRPr="00F12A2D" w:rsidRDefault="00F15FE2" w:rsidP="00F12A2D">
      <w:pPr>
        <w:jc w:val="both"/>
        <w:rPr>
          <w:rFonts w:asciiTheme="majorHAnsi" w:hAnsiTheme="majorHAnsi"/>
          <w:sz w:val="24"/>
          <w:szCs w:val="24"/>
        </w:rPr>
      </w:pPr>
    </w:p>
    <w:sectPr w:rsidR="00F15FE2" w:rsidRPr="00F12A2D" w:rsidSect="00F15F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2A2D"/>
    <w:rsid w:val="00F12A2D"/>
    <w:rsid w:val="00F15FE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E2"/>
  </w:style>
  <w:style w:type="paragraph" w:styleId="Heading2">
    <w:name w:val="heading 2"/>
    <w:basedOn w:val="Normal"/>
    <w:link w:val="Heading2Char"/>
    <w:uiPriority w:val="9"/>
    <w:qFormat/>
    <w:rsid w:val="00F12A2D"/>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A2D"/>
    <w:rPr>
      <w:rFonts w:ascii="Times New Roman" w:eastAsia="Times New Roman" w:hAnsi="Times New Roman" w:cs="Times New Roman"/>
      <w:b/>
      <w:bCs/>
      <w:sz w:val="36"/>
      <w:szCs w:val="36"/>
      <w:lang w:eastAsia="pt-PT"/>
    </w:rPr>
  </w:style>
  <w:style w:type="character" w:styleId="Hyperlink">
    <w:name w:val="Hyperlink"/>
    <w:basedOn w:val="DefaultParagraphFont"/>
    <w:uiPriority w:val="99"/>
    <w:semiHidden/>
    <w:unhideWhenUsed/>
    <w:rsid w:val="00F12A2D"/>
    <w:rPr>
      <w:color w:val="0000FF"/>
      <w:u w:val="single"/>
    </w:rPr>
  </w:style>
  <w:style w:type="paragraph" w:styleId="NormalWeb">
    <w:name w:val="Normal (Web)"/>
    <w:basedOn w:val="Normal"/>
    <w:uiPriority w:val="99"/>
    <w:semiHidden/>
    <w:unhideWhenUsed/>
    <w:rsid w:val="00F12A2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F12A2D"/>
  </w:style>
  <w:style w:type="character" w:styleId="Strong">
    <w:name w:val="Strong"/>
    <w:basedOn w:val="DefaultParagraphFont"/>
    <w:uiPriority w:val="22"/>
    <w:qFormat/>
    <w:rsid w:val="00F12A2D"/>
    <w:rPr>
      <w:b/>
      <w:bCs/>
    </w:rPr>
  </w:style>
  <w:style w:type="character" w:styleId="Emphasis">
    <w:name w:val="Emphasis"/>
    <w:basedOn w:val="DefaultParagraphFont"/>
    <w:uiPriority w:val="20"/>
    <w:qFormat/>
    <w:rsid w:val="00F12A2D"/>
    <w:rPr>
      <w:i/>
      <w:iCs/>
    </w:rPr>
  </w:style>
  <w:style w:type="paragraph" w:styleId="BalloonText">
    <w:name w:val="Balloon Text"/>
    <w:basedOn w:val="Normal"/>
    <w:link w:val="BalloonTextChar"/>
    <w:uiPriority w:val="99"/>
    <w:semiHidden/>
    <w:unhideWhenUsed/>
    <w:rsid w:val="00F12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840254">
      <w:bodyDiv w:val="1"/>
      <w:marLeft w:val="0"/>
      <w:marRight w:val="0"/>
      <w:marTop w:val="0"/>
      <w:marBottom w:val="0"/>
      <w:divBdr>
        <w:top w:val="none" w:sz="0" w:space="0" w:color="auto"/>
        <w:left w:val="none" w:sz="0" w:space="0" w:color="auto"/>
        <w:bottom w:val="none" w:sz="0" w:space="0" w:color="auto"/>
        <w:right w:val="none" w:sz="0" w:space="0" w:color="auto"/>
      </w:divBdr>
      <w:divsChild>
        <w:div w:id="981616208">
          <w:marLeft w:val="150"/>
          <w:marRight w:val="0"/>
          <w:marTop w:val="0"/>
          <w:marBottom w:val="0"/>
          <w:divBdr>
            <w:top w:val="none" w:sz="0" w:space="0" w:color="auto"/>
            <w:left w:val="none" w:sz="0" w:space="0" w:color="auto"/>
            <w:bottom w:val="none" w:sz="0" w:space="0" w:color="auto"/>
            <w:right w:val="none" w:sz="0" w:space="0" w:color="auto"/>
          </w:divBdr>
          <w:divsChild>
            <w:div w:id="1635745285">
              <w:marLeft w:val="0"/>
              <w:marRight w:val="0"/>
              <w:marTop w:val="0"/>
              <w:marBottom w:val="150"/>
              <w:divBdr>
                <w:top w:val="none" w:sz="0" w:space="0" w:color="auto"/>
                <w:left w:val="none" w:sz="0" w:space="0" w:color="auto"/>
                <w:bottom w:val="none" w:sz="0" w:space="0" w:color="auto"/>
                <w:right w:val="none" w:sz="0" w:space="0" w:color="auto"/>
              </w:divBdr>
            </w:div>
          </w:divsChild>
        </w:div>
        <w:div w:id="56055306">
          <w:marLeft w:val="150"/>
          <w:marRight w:val="0"/>
          <w:marTop w:val="0"/>
          <w:marBottom w:val="0"/>
          <w:divBdr>
            <w:top w:val="none" w:sz="0" w:space="0" w:color="auto"/>
            <w:left w:val="none" w:sz="0" w:space="0" w:color="auto"/>
            <w:bottom w:val="none" w:sz="0" w:space="0" w:color="auto"/>
            <w:right w:val="none" w:sz="0" w:space="0" w:color="auto"/>
          </w:divBdr>
          <w:divsChild>
            <w:div w:id="1406029249">
              <w:marLeft w:val="0"/>
              <w:marRight w:val="0"/>
              <w:marTop w:val="0"/>
              <w:marBottom w:val="0"/>
              <w:divBdr>
                <w:top w:val="none" w:sz="0" w:space="0" w:color="auto"/>
                <w:left w:val="none" w:sz="0" w:space="0" w:color="auto"/>
                <w:bottom w:val="none" w:sz="0" w:space="0" w:color="auto"/>
                <w:right w:val="none" w:sz="0" w:space="0" w:color="auto"/>
              </w:divBdr>
              <w:divsChild>
                <w:div w:id="233395481">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llywoodreporter.com/news/whitney-houston-cause-death-cocaine-toxicology-results-29905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932</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2013-12-22T23:49:00Z</dcterms:created>
  <dcterms:modified xsi:type="dcterms:W3CDTF">2013-12-22T23:58:00Z</dcterms:modified>
</cp:coreProperties>
</file>